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A54" w:rsidRDefault="0042111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</w:t>
      </w:r>
    </w:p>
    <w:p w:rsidR="00FA7A54" w:rsidRDefault="00FA7A54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FA7A54" w:rsidRDefault="0042111C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Примерный план проведения мероприятий в рамках Акции «Остров открытий»</w:t>
      </w:r>
    </w:p>
    <w:p w:rsidR="00FA7A54" w:rsidRDefault="0042111C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 «А» класса МБОУ СОШ № 28</w:t>
      </w:r>
    </w:p>
    <w:p w:rsidR="00FA7A54" w:rsidRDefault="0042111C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tbl>
      <w:tblPr>
        <w:tblStyle w:val="af3"/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708"/>
        <w:gridCol w:w="1560"/>
        <w:gridCol w:w="993"/>
        <w:gridCol w:w="2268"/>
        <w:gridCol w:w="1842"/>
        <w:gridCol w:w="1701"/>
        <w:gridCol w:w="1701"/>
      </w:tblGrid>
      <w:tr w:rsidR="00FA7A54">
        <w:tc>
          <w:tcPr>
            <w:tcW w:w="708" w:type="dxa"/>
          </w:tcPr>
          <w:p w:rsidR="00FA7A54" w:rsidRDefault="0042111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  <w:p w:rsidR="00FA7A54" w:rsidRDefault="0042111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п/п</w:t>
            </w:r>
          </w:p>
        </w:tc>
        <w:tc>
          <w:tcPr>
            <w:tcW w:w="1560" w:type="dxa"/>
          </w:tcPr>
          <w:p w:rsidR="00FA7A54" w:rsidRDefault="0042111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Дата, время</w:t>
            </w:r>
          </w:p>
        </w:tc>
        <w:tc>
          <w:tcPr>
            <w:tcW w:w="993" w:type="dxa"/>
          </w:tcPr>
          <w:p w:rsidR="00FA7A54" w:rsidRDefault="0042111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Кол-во чел.</w:t>
            </w:r>
          </w:p>
        </w:tc>
        <w:tc>
          <w:tcPr>
            <w:tcW w:w="2268" w:type="dxa"/>
          </w:tcPr>
          <w:p w:rsidR="00FA7A54" w:rsidRDefault="0042111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Мероприятие</w:t>
            </w:r>
          </w:p>
        </w:tc>
        <w:tc>
          <w:tcPr>
            <w:tcW w:w="1842" w:type="dxa"/>
          </w:tcPr>
          <w:p w:rsidR="00FA7A54" w:rsidRDefault="0042111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Форма</w:t>
            </w:r>
          </w:p>
        </w:tc>
        <w:tc>
          <w:tcPr>
            <w:tcW w:w="1701" w:type="dxa"/>
          </w:tcPr>
          <w:p w:rsidR="00FA7A54" w:rsidRDefault="0042111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Место проведение</w:t>
            </w:r>
          </w:p>
        </w:tc>
        <w:tc>
          <w:tcPr>
            <w:tcW w:w="1701" w:type="dxa"/>
          </w:tcPr>
          <w:p w:rsidR="00FA7A54" w:rsidRDefault="0042111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Цена услуги/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руб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/1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реб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A7A54">
        <w:tc>
          <w:tcPr>
            <w:tcW w:w="708" w:type="dxa"/>
          </w:tcPr>
          <w:p w:rsidR="00FA7A54" w:rsidRDefault="0042111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60" w:type="dxa"/>
          </w:tcPr>
          <w:p w:rsidR="00FA7A54" w:rsidRDefault="0042111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05.02 в 9:45</w:t>
            </w:r>
          </w:p>
        </w:tc>
        <w:tc>
          <w:tcPr>
            <w:tcW w:w="993" w:type="dxa"/>
          </w:tcPr>
          <w:p w:rsidR="00FA7A54" w:rsidRDefault="0042111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268" w:type="dxa"/>
          </w:tcPr>
          <w:p w:rsidR="00FA7A54" w:rsidRDefault="0042111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«Красная книга Сахалинской </w:t>
            </w:r>
            <w:r>
              <w:rPr>
                <w:rFonts w:ascii="Times New Roman" w:hAnsi="Times New Roman"/>
                <w:sz w:val="24"/>
              </w:rPr>
              <w:t>области»</w:t>
            </w:r>
          </w:p>
        </w:tc>
        <w:tc>
          <w:tcPr>
            <w:tcW w:w="1842" w:type="dxa"/>
          </w:tcPr>
          <w:p w:rsidR="00FA7A54" w:rsidRDefault="0042111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Интерактивное мероприятие</w:t>
            </w:r>
          </w:p>
        </w:tc>
        <w:tc>
          <w:tcPr>
            <w:tcW w:w="1701" w:type="dxa"/>
          </w:tcPr>
          <w:p w:rsidR="00FA7A54" w:rsidRDefault="0042111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Школа</w:t>
            </w:r>
          </w:p>
        </w:tc>
        <w:tc>
          <w:tcPr>
            <w:tcW w:w="1701" w:type="dxa"/>
          </w:tcPr>
          <w:p w:rsidR="00FA7A54" w:rsidRDefault="0042111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350</w:t>
            </w:r>
          </w:p>
        </w:tc>
      </w:tr>
      <w:tr w:rsidR="00FA7A54">
        <w:tc>
          <w:tcPr>
            <w:tcW w:w="708" w:type="dxa"/>
          </w:tcPr>
          <w:p w:rsidR="00FA7A54" w:rsidRDefault="0042111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60" w:type="dxa"/>
          </w:tcPr>
          <w:p w:rsidR="00FA7A54" w:rsidRDefault="0042111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12.02 в 11:00</w:t>
            </w:r>
          </w:p>
        </w:tc>
        <w:tc>
          <w:tcPr>
            <w:tcW w:w="993" w:type="dxa"/>
          </w:tcPr>
          <w:p w:rsidR="00FA7A54" w:rsidRDefault="0042111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268" w:type="dxa"/>
          </w:tcPr>
          <w:p w:rsidR="00FA7A54" w:rsidRDefault="0042111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«Тайная жизнь или мир под микроскопом»</w:t>
            </w:r>
          </w:p>
        </w:tc>
        <w:tc>
          <w:tcPr>
            <w:tcW w:w="1842" w:type="dxa"/>
          </w:tcPr>
          <w:p w:rsidR="00FA7A54" w:rsidRDefault="0042111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Интерактивное мероприятие</w:t>
            </w:r>
          </w:p>
        </w:tc>
        <w:tc>
          <w:tcPr>
            <w:tcW w:w="1701" w:type="dxa"/>
          </w:tcPr>
          <w:p w:rsidR="00FA7A54" w:rsidRDefault="0042111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Школа</w:t>
            </w:r>
          </w:p>
        </w:tc>
        <w:tc>
          <w:tcPr>
            <w:tcW w:w="1701" w:type="dxa"/>
          </w:tcPr>
          <w:p w:rsidR="00FA7A54" w:rsidRDefault="0042111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350</w:t>
            </w:r>
          </w:p>
        </w:tc>
      </w:tr>
      <w:tr w:rsidR="00FA7A54">
        <w:tc>
          <w:tcPr>
            <w:tcW w:w="708" w:type="dxa"/>
          </w:tcPr>
          <w:p w:rsidR="00FA7A54" w:rsidRDefault="0042111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60" w:type="dxa"/>
          </w:tcPr>
          <w:p w:rsidR="00FA7A54" w:rsidRDefault="0042111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26.02 в 10:00</w:t>
            </w:r>
          </w:p>
        </w:tc>
        <w:tc>
          <w:tcPr>
            <w:tcW w:w="993" w:type="dxa"/>
          </w:tcPr>
          <w:p w:rsidR="00FA7A54" w:rsidRDefault="0042111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268" w:type="dxa"/>
          </w:tcPr>
          <w:p w:rsidR="00FA7A54" w:rsidRDefault="0042111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«Лосось»</w:t>
            </w:r>
          </w:p>
          <w:p w:rsidR="00FA7A54" w:rsidRDefault="00FA7A54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</w:tcPr>
          <w:p w:rsidR="00FA7A54" w:rsidRDefault="0042111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Мастер-класс</w:t>
            </w:r>
          </w:p>
        </w:tc>
        <w:tc>
          <w:tcPr>
            <w:tcW w:w="1701" w:type="dxa"/>
          </w:tcPr>
          <w:p w:rsidR="00FA7A54" w:rsidRDefault="0042111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Школа</w:t>
            </w:r>
          </w:p>
        </w:tc>
        <w:tc>
          <w:tcPr>
            <w:tcW w:w="1701" w:type="dxa"/>
          </w:tcPr>
          <w:p w:rsidR="00FA7A54" w:rsidRDefault="0042111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350</w:t>
            </w:r>
          </w:p>
        </w:tc>
      </w:tr>
      <w:tr w:rsidR="00FA7A54">
        <w:tc>
          <w:tcPr>
            <w:tcW w:w="708" w:type="dxa"/>
          </w:tcPr>
          <w:p w:rsidR="00FA7A54" w:rsidRDefault="00FA7A54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</w:tcPr>
          <w:p w:rsidR="00FA7A54" w:rsidRDefault="00FA7A54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</w:tcPr>
          <w:p w:rsidR="00FA7A54" w:rsidRDefault="00FA7A54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0" w:type="dxa"/>
            <w:gridSpan w:val="2"/>
          </w:tcPr>
          <w:p w:rsidR="00FA7A54" w:rsidRDefault="00FA7A54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</w:tcPr>
          <w:p w:rsidR="00FA7A54" w:rsidRDefault="00FA7A54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</w:tcPr>
          <w:p w:rsidR="00FA7A54" w:rsidRDefault="0042111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1050,00</w:t>
            </w:r>
          </w:p>
        </w:tc>
      </w:tr>
      <w:tr w:rsidR="00FA7A54">
        <w:tc>
          <w:tcPr>
            <w:tcW w:w="708" w:type="dxa"/>
          </w:tcPr>
          <w:p w:rsidR="00FA7A54" w:rsidRDefault="0042111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60" w:type="dxa"/>
          </w:tcPr>
          <w:p w:rsidR="00FA7A54" w:rsidRDefault="0042111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25.04 в 10:00</w:t>
            </w:r>
          </w:p>
        </w:tc>
        <w:tc>
          <w:tcPr>
            <w:tcW w:w="993" w:type="dxa"/>
          </w:tcPr>
          <w:p w:rsidR="00FA7A54" w:rsidRDefault="0042111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5811" w:type="dxa"/>
            <w:gridSpan w:val="3"/>
          </w:tcPr>
          <w:p w:rsidR="00FA7A54" w:rsidRDefault="0042111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Посещение</w:t>
            </w:r>
          </w:p>
          <w:p w:rsidR="00FA7A54" w:rsidRDefault="0042111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зооботанического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парка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FA7A54" w:rsidRDefault="00CF35F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250</w:t>
            </w:r>
            <w:bookmarkStart w:id="0" w:name="_GoBack"/>
            <w:bookmarkEnd w:id="0"/>
            <w:r w:rsidR="0042111C">
              <w:rPr>
                <w:rFonts w:ascii="Times New Roman" w:hAnsi="Times New Roman"/>
                <w:b/>
                <w:sz w:val="24"/>
              </w:rPr>
              <w:t>,00</w:t>
            </w:r>
          </w:p>
        </w:tc>
      </w:tr>
      <w:tr w:rsidR="00FA7A54">
        <w:tc>
          <w:tcPr>
            <w:tcW w:w="10773" w:type="dxa"/>
            <w:gridSpan w:val="7"/>
          </w:tcPr>
          <w:p w:rsidR="00FA7A54" w:rsidRDefault="0042111C">
            <w:pPr>
              <w:jc w:val="center"/>
              <w:rPr>
                <w:rFonts w:ascii="Times New Roman" w:hAnsi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</w:rPr>
              <w:t xml:space="preserve">                                                 </w:t>
            </w:r>
          </w:p>
          <w:p w:rsidR="00FA7A54" w:rsidRDefault="0042111C">
            <w:pPr>
              <w:jc w:val="center"/>
              <w:rPr>
                <w:rFonts w:ascii="Times New Roman" w:hAnsi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</w:rPr>
              <w:t xml:space="preserve"> БОНУС</w:t>
            </w:r>
          </w:p>
          <w:p w:rsidR="00FA7A54" w:rsidRDefault="00FA7A54">
            <w:pPr>
              <w:jc w:val="center"/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</w:tr>
      <w:tr w:rsidR="00FA7A54">
        <w:tc>
          <w:tcPr>
            <w:tcW w:w="708" w:type="dxa"/>
          </w:tcPr>
          <w:p w:rsidR="00FA7A54" w:rsidRDefault="0042111C">
            <w:pPr>
              <w:jc w:val="center"/>
              <w:rPr>
                <w:rFonts w:ascii="Times New Roman" w:hAnsi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</w:rPr>
              <w:t>1</w:t>
            </w:r>
          </w:p>
        </w:tc>
        <w:tc>
          <w:tcPr>
            <w:tcW w:w="1560" w:type="dxa"/>
            <w:vMerge w:val="restart"/>
          </w:tcPr>
          <w:p w:rsidR="00FA7A54" w:rsidRDefault="00FA7A54">
            <w:pPr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  <w:p w:rsidR="00FA7A54" w:rsidRDefault="0042111C">
            <w:pPr>
              <w:jc w:val="center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color w:val="FF0000"/>
                <w:sz w:val="24"/>
              </w:rPr>
              <w:t>25.04 в 11:00</w:t>
            </w:r>
          </w:p>
        </w:tc>
        <w:tc>
          <w:tcPr>
            <w:tcW w:w="993" w:type="dxa"/>
            <w:vMerge w:val="restart"/>
          </w:tcPr>
          <w:p w:rsidR="00FA7A54" w:rsidRDefault="00FA7A54">
            <w:pPr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  <w:p w:rsidR="00FA7A54" w:rsidRDefault="0042111C">
            <w:pPr>
              <w:jc w:val="center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color w:val="FF0000"/>
                <w:sz w:val="24"/>
              </w:rPr>
              <w:t>20</w:t>
            </w:r>
          </w:p>
        </w:tc>
        <w:tc>
          <w:tcPr>
            <w:tcW w:w="2268" w:type="dxa"/>
          </w:tcPr>
          <w:p w:rsidR="00FA7A54" w:rsidRDefault="0042111C">
            <w:pPr>
              <w:jc w:val="center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color w:val="FF0000"/>
                <w:sz w:val="24"/>
              </w:rPr>
              <w:t>«По страницам сказок Киплинга»</w:t>
            </w:r>
          </w:p>
          <w:p w:rsidR="00FA7A54" w:rsidRDefault="00FA7A54">
            <w:pPr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1842" w:type="dxa"/>
          </w:tcPr>
          <w:p w:rsidR="00FA7A54" w:rsidRDefault="0042111C">
            <w:pPr>
              <w:jc w:val="center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color w:val="FF0000"/>
                <w:sz w:val="24"/>
              </w:rPr>
              <w:t>Экскурсия</w:t>
            </w:r>
          </w:p>
        </w:tc>
        <w:tc>
          <w:tcPr>
            <w:tcW w:w="1701" w:type="dxa"/>
            <w:vMerge w:val="restart"/>
          </w:tcPr>
          <w:p w:rsidR="00FA7A54" w:rsidRDefault="00FA7A54">
            <w:pPr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  <w:p w:rsidR="00FA7A54" w:rsidRDefault="0042111C">
            <w:pPr>
              <w:jc w:val="center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color w:val="FF0000"/>
                <w:sz w:val="24"/>
              </w:rPr>
              <w:t>Зооботанический парк</w:t>
            </w:r>
          </w:p>
        </w:tc>
        <w:tc>
          <w:tcPr>
            <w:tcW w:w="1701" w:type="dxa"/>
          </w:tcPr>
          <w:p w:rsidR="00FA7A54" w:rsidRDefault="0042111C">
            <w:pPr>
              <w:jc w:val="center"/>
              <w:rPr>
                <w:rFonts w:ascii="Times New Roman" w:hAnsi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</w:rPr>
              <w:t xml:space="preserve">300/1 </w:t>
            </w: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</w:rPr>
              <w:t>реб</w:t>
            </w:r>
            <w:proofErr w:type="spellEnd"/>
          </w:p>
        </w:tc>
      </w:tr>
      <w:tr w:rsidR="00FA7A54">
        <w:tc>
          <w:tcPr>
            <w:tcW w:w="708" w:type="dxa"/>
            <w:vMerge w:val="restart"/>
          </w:tcPr>
          <w:p w:rsidR="00FA7A54" w:rsidRDefault="0042111C">
            <w:pPr>
              <w:jc w:val="center"/>
              <w:rPr>
                <w:rFonts w:ascii="Times New Roman" w:hAnsi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</w:rPr>
              <w:t>2</w:t>
            </w:r>
          </w:p>
        </w:tc>
        <w:tc>
          <w:tcPr>
            <w:tcW w:w="1560" w:type="dxa"/>
            <w:vMerge/>
          </w:tcPr>
          <w:p w:rsidR="00FA7A54" w:rsidRDefault="00FA7A54"/>
        </w:tc>
        <w:tc>
          <w:tcPr>
            <w:tcW w:w="993" w:type="dxa"/>
            <w:vMerge/>
          </w:tcPr>
          <w:p w:rsidR="00FA7A54" w:rsidRDefault="00FA7A54"/>
        </w:tc>
        <w:tc>
          <w:tcPr>
            <w:tcW w:w="4110" w:type="dxa"/>
            <w:gridSpan w:val="2"/>
          </w:tcPr>
          <w:p w:rsidR="00FA7A54" w:rsidRDefault="0042111C">
            <w:pPr>
              <w:jc w:val="center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color w:val="FF0000"/>
                <w:sz w:val="24"/>
              </w:rPr>
              <w:t>Предоставление автобуса/вместимостью 24 посадочных места/3 часа</w:t>
            </w:r>
          </w:p>
        </w:tc>
        <w:tc>
          <w:tcPr>
            <w:tcW w:w="1701" w:type="dxa"/>
            <w:vMerge/>
          </w:tcPr>
          <w:p w:rsidR="00FA7A54" w:rsidRDefault="00FA7A54"/>
        </w:tc>
        <w:tc>
          <w:tcPr>
            <w:tcW w:w="1701" w:type="dxa"/>
          </w:tcPr>
          <w:p w:rsidR="00FA7A54" w:rsidRDefault="0042111C">
            <w:pPr>
              <w:jc w:val="center"/>
              <w:rPr>
                <w:rFonts w:ascii="Times New Roman" w:hAnsi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</w:rPr>
              <w:t xml:space="preserve">9000/3 часа (на </w:t>
            </w:r>
            <w:r>
              <w:rPr>
                <w:rFonts w:ascii="Times New Roman" w:hAnsi="Times New Roman"/>
                <w:b/>
                <w:color w:val="FF0000"/>
                <w:sz w:val="24"/>
              </w:rPr>
              <w:t>группу)</w:t>
            </w:r>
          </w:p>
        </w:tc>
      </w:tr>
      <w:tr w:rsidR="00FA7A54">
        <w:tc>
          <w:tcPr>
            <w:tcW w:w="708" w:type="dxa"/>
            <w:vMerge/>
          </w:tcPr>
          <w:p w:rsidR="00FA7A54" w:rsidRDefault="00FA7A54"/>
        </w:tc>
        <w:tc>
          <w:tcPr>
            <w:tcW w:w="1560" w:type="dxa"/>
            <w:vMerge/>
          </w:tcPr>
          <w:p w:rsidR="00FA7A54" w:rsidRDefault="00FA7A54"/>
        </w:tc>
        <w:tc>
          <w:tcPr>
            <w:tcW w:w="993" w:type="dxa"/>
            <w:vMerge/>
          </w:tcPr>
          <w:p w:rsidR="00FA7A54" w:rsidRDefault="00FA7A54"/>
        </w:tc>
        <w:tc>
          <w:tcPr>
            <w:tcW w:w="5811" w:type="dxa"/>
            <w:gridSpan w:val="3"/>
          </w:tcPr>
          <w:p w:rsidR="00FA7A54" w:rsidRDefault="00FA7A54">
            <w:pPr>
              <w:jc w:val="center"/>
              <w:rPr>
                <w:rFonts w:ascii="Times New Roman" w:hAnsi="Times New Roman"/>
                <w:b/>
                <w:color w:val="FF0000"/>
                <w:sz w:val="24"/>
              </w:rPr>
            </w:pPr>
          </w:p>
          <w:p w:rsidR="00FA7A54" w:rsidRDefault="0042111C">
            <w:pPr>
              <w:jc w:val="center"/>
              <w:rPr>
                <w:rFonts w:ascii="Times New Roman" w:hAnsi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</w:rPr>
              <w:t>Итого бонус</w:t>
            </w:r>
          </w:p>
          <w:p w:rsidR="00FA7A54" w:rsidRDefault="00FA7A54">
            <w:pPr>
              <w:jc w:val="center"/>
              <w:rPr>
                <w:rFonts w:ascii="Times New Roman" w:hAnsi="Times New Roman"/>
                <w:b/>
                <w:color w:val="FF0000"/>
                <w:sz w:val="24"/>
              </w:rPr>
            </w:pPr>
          </w:p>
          <w:p w:rsidR="00FA7A54" w:rsidRDefault="00FA7A54">
            <w:pPr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1701" w:type="dxa"/>
          </w:tcPr>
          <w:p w:rsidR="00FA7A54" w:rsidRDefault="00FA7A54">
            <w:pPr>
              <w:jc w:val="center"/>
              <w:rPr>
                <w:rFonts w:ascii="Times New Roman" w:hAnsi="Times New Roman"/>
                <w:b/>
                <w:color w:val="FF0000"/>
                <w:sz w:val="24"/>
              </w:rPr>
            </w:pPr>
          </w:p>
          <w:p w:rsidR="00FA7A54" w:rsidRDefault="0042111C">
            <w:pPr>
              <w:jc w:val="center"/>
              <w:rPr>
                <w:rFonts w:ascii="Times New Roman" w:hAnsi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</w:rPr>
              <w:t>9300</w:t>
            </w:r>
          </w:p>
        </w:tc>
      </w:tr>
    </w:tbl>
    <w:p w:rsidR="00FA7A54" w:rsidRDefault="00FA7A54">
      <w:pPr>
        <w:spacing w:after="0" w:line="240" w:lineRule="auto"/>
        <w:rPr>
          <w:rFonts w:ascii="Times New Roman" w:hAnsi="Times New Roman"/>
          <w:sz w:val="24"/>
        </w:rPr>
      </w:pPr>
    </w:p>
    <w:p w:rsidR="00FA7A54" w:rsidRDefault="00FA7A54">
      <w:pPr>
        <w:spacing w:after="0" w:line="240" w:lineRule="auto"/>
        <w:rPr>
          <w:rFonts w:ascii="Times New Roman" w:hAnsi="Times New Roman"/>
          <w:sz w:val="24"/>
        </w:rPr>
      </w:pPr>
    </w:p>
    <w:p w:rsidR="00FA7A54" w:rsidRDefault="00FA7A54">
      <w:pPr>
        <w:spacing w:after="0" w:line="240" w:lineRule="auto"/>
        <w:rPr>
          <w:rFonts w:ascii="Times New Roman" w:hAnsi="Times New Roman"/>
          <w:sz w:val="24"/>
        </w:rPr>
      </w:pPr>
    </w:p>
    <w:p w:rsidR="00FA7A54" w:rsidRDefault="00FA7A54">
      <w:pPr>
        <w:spacing w:after="0" w:line="240" w:lineRule="auto"/>
        <w:rPr>
          <w:rFonts w:ascii="Times New Roman" w:hAnsi="Times New Roman"/>
          <w:sz w:val="24"/>
        </w:rPr>
      </w:pPr>
    </w:p>
    <w:sectPr w:rsidR="00FA7A54">
      <w:footerReference w:type="default" r:id="rId6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111C" w:rsidRDefault="0042111C">
      <w:pPr>
        <w:spacing w:after="0" w:line="240" w:lineRule="auto"/>
      </w:pPr>
      <w:r>
        <w:separator/>
      </w:r>
    </w:p>
  </w:endnote>
  <w:endnote w:type="continuationSeparator" w:id="0">
    <w:p w:rsidR="0042111C" w:rsidRDefault="00421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7A54" w:rsidRDefault="0042111C">
    <w:pPr>
      <w:pStyle w:val="a7"/>
      <w:jc w:val="right"/>
    </w:pPr>
    <w:r>
      <w:fldChar w:fldCharType="begin"/>
    </w:r>
    <w:r>
      <w:instrText xml:space="preserve">PAGE </w:instrText>
    </w:r>
    <w:r>
      <w:fldChar w:fldCharType="separate"/>
    </w:r>
    <w:r w:rsidR="00CF35F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111C" w:rsidRDefault="0042111C">
      <w:pPr>
        <w:spacing w:after="0" w:line="240" w:lineRule="auto"/>
      </w:pPr>
      <w:r>
        <w:separator/>
      </w:r>
    </w:p>
  </w:footnote>
  <w:footnote w:type="continuationSeparator" w:id="0">
    <w:p w:rsidR="0042111C" w:rsidRDefault="004211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A54"/>
    <w:rsid w:val="0042111C"/>
    <w:rsid w:val="00CF35F1"/>
    <w:rsid w:val="00FA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CA2B02-448E-494A-8EF2-34658F7E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 w:after="0"/>
      <w:outlineLvl w:val="0"/>
    </w:pPr>
    <w:rPr>
      <w:rFonts w:asciiTheme="majorHAnsi" w:hAnsiTheme="majorHAnsi"/>
      <w:color w:val="2F5496" w:themeColor="accent1" w:themeShade="BF"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/>
      <w:outlineLvl w:val="1"/>
    </w:pPr>
    <w:rPr>
      <w:rFonts w:asciiTheme="majorHAnsi" w:hAnsiTheme="majorHAnsi"/>
      <w:color w:val="2F5496" w:themeColor="accent1" w:themeShade="BF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pple-converted-space">
    <w:name w:val="apple-converted-space"/>
    <w:basedOn w:val="12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ttachment">
    <w:name w:val="attachment"/>
    <w:basedOn w:val="12"/>
    <w:link w:val="attachment0"/>
  </w:style>
  <w:style w:type="character" w:customStyle="1" w:styleId="attachment0">
    <w:name w:val="attachment"/>
    <w:basedOn w:val="a0"/>
    <w:link w:val="attachment"/>
  </w:style>
  <w:style w:type="paragraph" w:customStyle="1" w:styleId="c2">
    <w:name w:val="c2"/>
    <w:basedOn w:val="12"/>
    <w:link w:val="c20"/>
  </w:style>
  <w:style w:type="character" w:customStyle="1" w:styleId="c20">
    <w:name w:val="c2"/>
    <w:basedOn w:val="a0"/>
    <w:link w:val="c2"/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customStyle="1" w:styleId="c65">
    <w:name w:val="c65"/>
    <w:basedOn w:val="12"/>
    <w:link w:val="c650"/>
  </w:style>
  <w:style w:type="character" w:customStyle="1" w:styleId="c650">
    <w:name w:val="c65"/>
    <w:basedOn w:val="a0"/>
    <w:link w:val="c65"/>
  </w:style>
  <w:style w:type="paragraph" w:customStyle="1" w:styleId="13">
    <w:name w:val="Неразрешенное упоминание1"/>
    <w:basedOn w:val="12"/>
    <w:link w:val="14"/>
    <w:rPr>
      <w:color w:val="808080"/>
      <w:shd w:val="clear" w:color="auto" w:fill="E6E6E6"/>
    </w:rPr>
  </w:style>
  <w:style w:type="character" w:customStyle="1" w:styleId="14">
    <w:name w:val="Неразрешенное упоминание1"/>
    <w:basedOn w:val="a0"/>
    <w:link w:val="13"/>
    <w:rPr>
      <w:color w:val="808080"/>
      <w:shd w:val="clear" w:color="auto" w:fill="E6E6E6"/>
    </w:rPr>
  </w:style>
  <w:style w:type="paragraph" w:customStyle="1" w:styleId="c14">
    <w:name w:val="c14"/>
    <w:basedOn w:val="12"/>
    <w:link w:val="c140"/>
  </w:style>
  <w:style w:type="character" w:customStyle="1" w:styleId="c140">
    <w:name w:val="c14"/>
    <w:basedOn w:val="a0"/>
    <w:link w:val="c14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2F5496" w:themeColor="accent1" w:themeShade="BF"/>
      <w:sz w:val="32"/>
    </w:rPr>
  </w:style>
  <w:style w:type="paragraph" w:customStyle="1" w:styleId="15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6">
    <w:name w:val="Строгий1"/>
    <w:basedOn w:val="12"/>
    <w:link w:val="a6"/>
    <w:rPr>
      <w:b/>
    </w:rPr>
  </w:style>
  <w:style w:type="character" w:styleId="a6">
    <w:name w:val="Strong"/>
    <w:basedOn w:val="a0"/>
    <w:link w:val="16"/>
    <w:rPr>
      <w:b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</w:style>
  <w:style w:type="paragraph" w:styleId="a9">
    <w:name w:val="head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1"/>
    <w:link w:val="a9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4">
    <w:name w:val="c4"/>
    <w:basedOn w:val="a"/>
    <w:link w:val="c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40">
    <w:name w:val="c4"/>
    <w:basedOn w:val="1"/>
    <w:link w:val="c4"/>
    <w:rPr>
      <w:rFonts w:ascii="Times New Roman" w:hAnsi="Times New Roman"/>
      <w:sz w:val="24"/>
    </w:rPr>
  </w:style>
  <w:style w:type="paragraph" w:customStyle="1" w:styleId="12">
    <w:name w:val="Основной шрифт абзаца1"/>
    <w:link w:val="ab"/>
  </w:style>
  <w:style w:type="paragraph" w:styleId="ab">
    <w:name w:val="List Paragraph"/>
    <w:basedOn w:val="a"/>
    <w:link w:val="ac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c">
    <w:name w:val="Абзац списка Знак"/>
    <w:basedOn w:val="1"/>
    <w:link w:val="ab"/>
    <w:rPr>
      <w:rFonts w:ascii="Calibri" w:hAnsi="Calibri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3">
    <w:name w:val="c3"/>
    <w:basedOn w:val="a"/>
    <w:link w:val="c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30">
    <w:name w:val="c3"/>
    <w:basedOn w:val="1"/>
    <w:link w:val="c3"/>
    <w:rPr>
      <w:rFonts w:ascii="Times New Roman" w:hAnsi="Times New Roman"/>
      <w:sz w:val="24"/>
    </w:rPr>
  </w:style>
  <w:style w:type="paragraph" w:customStyle="1" w:styleId="c0">
    <w:name w:val="c0"/>
    <w:basedOn w:val="12"/>
    <w:link w:val="c00"/>
  </w:style>
  <w:style w:type="character" w:customStyle="1" w:styleId="c00">
    <w:name w:val="c0"/>
    <w:basedOn w:val="a0"/>
    <w:link w:val="c0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Normal (Web)"/>
    <w:basedOn w:val="a"/>
    <w:link w:val="ae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e">
    <w:name w:val="Обычный (веб) Знак"/>
    <w:basedOn w:val="1"/>
    <w:link w:val="ad"/>
    <w:rPr>
      <w:rFonts w:ascii="Times New Roman" w:hAnsi="Times New Roman"/>
      <w:sz w:val="24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F5496" w:themeColor="accent1" w:themeShade="BF"/>
      <w:sz w:val="26"/>
    </w:rPr>
  </w:style>
  <w:style w:type="paragraph" w:customStyle="1" w:styleId="c1">
    <w:name w:val="c1"/>
    <w:basedOn w:val="12"/>
    <w:link w:val="c10"/>
  </w:style>
  <w:style w:type="character" w:customStyle="1" w:styleId="c10">
    <w:name w:val="c1"/>
    <w:basedOn w:val="a0"/>
    <w:link w:val="c1"/>
  </w:style>
  <w:style w:type="table" w:styleId="af3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Шарова Анна Васильевна</cp:lastModifiedBy>
  <cp:revision>2</cp:revision>
  <dcterms:created xsi:type="dcterms:W3CDTF">2025-02-02T18:11:00Z</dcterms:created>
  <dcterms:modified xsi:type="dcterms:W3CDTF">2025-02-03T07:04:00Z</dcterms:modified>
</cp:coreProperties>
</file>